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6C" w:rsidRDefault="004C346C" w:rsidP="004C3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TELEX</w:t>
      </w:r>
    </w:p>
    <w:p w:rsidR="00C112AF" w:rsidRDefault="00C112AF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sz w:val="28"/>
          <w:szCs w:val="28"/>
        </w:rPr>
      </w:pPr>
      <w:r w:rsidRPr="004C346C">
        <w:rPr>
          <w:sz w:val="28"/>
          <w:szCs w:val="28"/>
        </w:rPr>
        <w:t>God I remember the days: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Clanking the steel mouthpiece.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Clanking the auto poem: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Language of the Teletype, the telegram.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The demand of the sound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 xml:space="preserve"> Insistent unsound demand.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The machine spits noise: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Urgent instructions; urgent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Sometimes nothing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Import.</w:t>
      </w:r>
    </w:p>
    <w:p w:rsidR="004C346C" w:rsidRDefault="004C346C" w:rsidP="004C346C">
      <w:pPr>
        <w:rPr>
          <w:sz w:val="28"/>
          <w:szCs w:val="28"/>
        </w:rPr>
      </w:pPr>
    </w:p>
    <w:p w:rsidR="004C346C" w:rsidRDefault="004C346C" w:rsidP="004C346C">
      <w:pPr>
        <w:rPr>
          <w:sz w:val="28"/>
          <w:szCs w:val="28"/>
        </w:rPr>
      </w:pPr>
    </w:p>
    <w:p w:rsidR="004C346C" w:rsidRDefault="004C346C" w:rsidP="004C346C">
      <w:pPr>
        <w:rPr>
          <w:sz w:val="28"/>
          <w:szCs w:val="28"/>
        </w:rPr>
      </w:pPr>
    </w:p>
    <w:p w:rsidR="004C346C" w:rsidRDefault="004C346C" w:rsidP="004C346C">
      <w:pPr>
        <w:rPr>
          <w:sz w:val="28"/>
          <w:szCs w:val="28"/>
        </w:rPr>
      </w:pPr>
    </w:p>
    <w:p w:rsidR="004C346C" w:rsidRDefault="004C346C" w:rsidP="004C346C">
      <w:pPr>
        <w:rPr>
          <w:sz w:val="28"/>
          <w:szCs w:val="28"/>
        </w:rPr>
      </w:pP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Just a clatter of craic.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Which means in Irish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Not of the bone;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But of the speech.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Not the chatter of the machine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But the clatter of the thoughts.</w:t>
      </w:r>
    </w:p>
    <w:p w:rsid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The machine redundant:</w:t>
      </w:r>
    </w:p>
    <w:p w:rsidR="004C346C" w:rsidRPr="004C346C" w:rsidRDefault="004C346C" w:rsidP="004C346C">
      <w:pPr>
        <w:rPr>
          <w:sz w:val="28"/>
          <w:szCs w:val="28"/>
        </w:rPr>
      </w:pPr>
      <w:r>
        <w:rPr>
          <w:sz w:val="28"/>
          <w:szCs w:val="28"/>
        </w:rPr>
        <w:t>We go on</w:t>
      </w: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Default="004C346C" w:rsidP="004C346C">
      <w:pPr>
        <w:rPr>
          <w:b/>
          <w:sz w:val="28"/>
          <w:szCs w:val="28"/>
        </w:rPr>
      </w:pPr>
    </w:p>
    <w:p w:rsidR="004C346C" w:rsidRPr="004C346C" w:rsidRDefault="004C346C" w:rsidP="004C346C">
      <w:pPr>
        <w:rPr>
          <w:b/>
          <w:sz w:val="28"/>
          <w:szCs w:val="28"/>
        </w:rPr>
      </w:pPr>
    </w:p>
    <w:sectPr w:rsidR="004C346C" w:rsidRPr="004C346C" w:rsidSect="0096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6C" w:rsidRDefault="004C346C" w:rsidP="004C346C">
      <w:r>
        <w:separator/>
      </w:r>
    </w:p>
  </w:endnote>
  <w:endnote w:type="continuationSeparator" w:id="0">
    <w:p w:rsidR="004C346C" w:rsidRDefault="004C346C" w:rsidP="004C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6C" w:rsidRDefault="004C34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6C" w:rsidRDefault="004C346C">
    <w:pPr>
      <w:pStyle w:val="Footer"/>
    </w:pPr>
    <w:r>
      <w:t xml:space="preserve">Copyright Richard </w:t>
    </w:r>
    <w:bookmarkStart w:id="0" w:name="_GoBack"/>
    <w:bookmarkEnd w:id="0"/>
    <w:r>
      <w:t>Coward 2000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6C" w:rsidRDefault="004C34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6C" w:rsidRDefault="004C346C" w:rsidP="004C346C">
      <w:r>
        <w:separator/>
      </w:r>
    </w:p>
  </w:footnote>
  <w:footnote w:type="continuationSeparator" w:id="0">
    <w:p w:rsidR="004C346C" w:rsidRDefault="004C346C" w:rsidP="004C3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6C" w:rsidRDefault="004C34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6C" w:rsidRDefault="004C34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6C" w:rsidRDefault="004C3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C"/>
    <w:rsid w:val="004C346C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1</cp:revision>
  <dcterms:created xsi:type="dcterms:W3CDTF">2016-11-05T12:27:00Z</dcterms:created>
  <dcterms:modified xsi:type="dcterms:W3CDTF">2016-11-05T12:31:00Z</dcterms:modified>
</cp:coreProperties>
</file>